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0C4E83">
      <w:pPr>
        <w:jc w:val="center"/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>幼儿园招生</w:t>
      </w:r>
      <w:r>
        <w:rPr>
          <w:rFonts w:hint="eastAsia" w:ascii="微软雅黑" w:hAnsi="微软雅黑" w:eastAsia="微软雅黑" w:cs="微软雅黑"/>
          <w:sz w:val="36"/>
          <w:szCs w:val="36"/>
        </w:rPr>
        <w:t>操作</w:t>
      </w: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>手册</w:t>
      </w:r>
    </w:p>
    <w:p w14:paraId="0698D0D7">
      <w:pPr>
        <w:jc w:val="center"/>
        <w:rPr>
          <w:sz w:val="24"/>
        </w:rPr>
      </w:pPr>
    </w:p>
    <w:p w14:paraId="5DB11CD9">
      <w:pPr>
        <w:jc w:val="left"/>
        <w:rPr>
          <w:rFonts w:ascii="微软雅黑" w:hAnsi="微软雅黑" w:eastAsia="微软雅黑" w:cs="微软雅黑"/>
          <w:color w:val="FF0000"/>
          <w:szCs w:val="21"/>
        </w:rPr>
      </w:pPr>
      <w:r>
        <w:rPr>
          <w:rFonts w:hint="eastAsia" w:ascii="微软雅黑" w:hAnsi="微软雅黑" w:eastAsia="微软雅黑" w:cs="微软雅黑"/>
          <w:color w:val="FF0000"/>
          <w:szCs w:val="21"/>
        </w:rPr>
        <w:t>注：使用谷歌浏览器、Safari、火狐浏览器、360浏览器（极速模式）、IE11浏览器登录。</w:t>
      </w:r>
    </w:p>
    <w:p w14:paraId="5460EAB1">
      <w:pPr>
        <w:pStyle w:val="3"/>
      </w:pPr>
      <w:r>
        <w:t>操作流程</w:t>
      </w:r>
    </w:p>
    <w:p w14:paraId="1A5F1308">
      <w:pPr>
        <w:pStyle w:val="12"/>
        <w:numPr>
          <w:ilvl w:val="0"/>
          <w:numId w:val="2"/>
        </w:numPr>
        <w:ind w:left="360" w:leftChars="0" w:hanging="360" w:firstLineChars="0"/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首页：查看小班招生录取情况，和工作进度。</w:t>
      </w:r>
    </w:p>
    <w:p w14:paraId="79893144">
      <w:pPr>
        <w:pStyle w:val="12"/>
        <w:numPr>
          <w:ilvl w:val="0"/>
          <w:numId w:val="2"/>
        </w:numPr>
        <w:ind w:left="360" w:leftChars="0" w:hanging="360" w:firstLineChars="0"/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基础信息管理：幼儿园基础信息维护。</w:t>
      </w:r>
    </w:p>
    <w:p w14:paraId="424307D6">
      <w:pPr>
        <w:pStyle w:val="12"/>
        <w:numPr>
          <w:ilvl w:val="0"/>
          <w:numId w:val="2"/>
        </w:numPr>
        <w:ind w:left="360" w:leftChars="0" w:hanging="360" w:firstLineChars="0"/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小班招生管理：</w:t>
      </w:r>
    </w:p>
    <w:p w14:paraId="295CF4A2">
      <w:pPr>
        <w:pStyle w:val="12"/>
        <w:numPr>
          <w:ilvl w:val="0"/>
          <w:numId w:val="3"/>
        </w:numPr>
        <w:ind w:left="0" w:leftChars="0" w:firstLine="480" w:firstLineChars="200"/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招生计划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上报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：录取幼儿不能超过计划数，请认真填写计划，以免影响后续幼儿录取。招生计划审核通过后，家长报名时才能看到该幼儿园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。</w:t>
      </w:r>
    </w:p>
    <w:p w14:paraId="050431F1">
      <w:pPr>
        <w:pStyle w:val="12"/>
        <w:numPr>
          <w:ilvl w:val="0"/>
          <w:numId w:val="3"/>
        </w:numPr>
        <w:ind w:left="0" w:leftChars="0" w:firstLine="480" w:firstLineChars="200"/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招生简章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管理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：招生计划审核通过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后方可填写简章，简章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审核通过后，</w:t>
      </w: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家长报名时可查看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</w:p>
    <w:p w14:paraId="64FF1B45">
      <w:pPr>
        <w:pStyle w:val="12"/>
        <w:numPr>
          <w:ilvl w:val="0"/>
          <w:numId w:val="3"/>
        </w:numPr>
        <w:ind w:left="0" w:leftChars="0" w:firstLine="480" w:firstLineChars="200"/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预录取名单上报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：根据幼儿报名信息对幼儿进行初审预通过，并将预录取名单上报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学前科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审核。</w:t>
      </w:r>
    </w:p>
    <w:p w14:paraId="013AE20B">
      <w:pPr>
        <w:pStyle w:val="12"/>
        <w:numPr>
          <w:ilvl w:val="0"/>
          <w:numId w:val="3"/>
        </w:numPr>
        <w:ind w:left="0" w:leftChars="0" w:firstLine="480" w:firstLineChars="200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幼儿录取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：</w:t>
      </w: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预录取名单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审核</w:t>
      </w: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通过后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幼儿园才可对幼儿进行录取操作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幼儿园默认只能录取预录取名单中的幼儿，需要录取非名单内的幼儿时，需向学前科提交书面说明，学前科审核通过后，开放录取权限，即可录取预录取名单之外的幼儿。</w:t>
      </w:r>
    </w:p>
    <w:p w14:paraId="10306104">
      <w:pPr>
        <w:pStyle w:val="12"/>
        <w:numPr>
          <w:ilvl w:val="0"/>
          <w:numId w:val="3"/>
        </w:numPr>
        <w:ind w:left="0" w:leftChars="0" w:firstLine="480" w:firstLineChars="200"/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小班补录申请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：系统默认无补录功能，如需补录，幼儿园需向学前科提交书面补录申请报告，审核通过后，可开放补录功能。只补录小班幼儿，中大班插班幼儿在新学期后做插班操作。</w:t>
      </w:r>
    </w:p>
    <w:p w14:paraId="60DA8DF6">
      <w:pPr>
        <w:pStyle w:val="12"/>
        <w:numPr>
          <w:ilvl w:val="0"/>
          <w:numId w:val="3"/>
        </w:numPr>
        <w:ind w:left="0" w:leftChars="0" w:firstLine="480" w:firstLineChars="200"/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统筹分配幼儿处理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：录取结束后，学前科对幼儿园剩余名额进行统筹分配，可查看统筹分配到本幼儿园的幼儿，并做接收处理。</w:t>
      </w:r>
    </w:p>
    <w:p w14:paraId="2A149242">
      <w:pPr>
        <w:pStyle w:val="12"/>
        <w:numPr>
          <w:ilvl w:val="0"/>
          <w:numId w:val="3"/>
        </w:numPr>
        <w:ind w:left="0" w:leftChars="0" w:firstLine="480" w:firstLineChars="200"/>
        <w:jc w:val="left"/>
        <w:rPr>
          <w:szCs w:val="21"/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短信模板/短信历史查看：维护短信模板，查看短信发送历史和详情。</w:t>
      </w:r>
    </w:p>
    <w:p w14:paraId="49E0E898">
      <w:pPr>
        <w:pStyle w:val="12"/>
        <w:numPr>
          <w:ilvl w:val="0"/>
          <w:numId w:val="2"/>
        </w:numPr>
        <w:ind w:left="360" w:leftChars="0" w:hanging="360" w:firstLineChars="0"/>
        <w:jc w:val="left"/>
        <w:rPr>
          <w:rFonts w:hint="default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托班招生管理：</w:t>
      </w:r>
    </w:p>
    <w:p w14:paraId="3D232468">
      <w:pPr>
        <w:pStyle w:val="12"/>
        <w:numPr>
          <w:ilvl w:val="0"/>
          <w:numId w:val="4"/>
        </w:numPr>
        <w:ind w:left="-60" w:leftChars="0" w:firstLine="480" w:firstLineChars="0"/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招生计划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上报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：录取幼儿不能超过计划数，请认真填写计划，以免影响后续幼儿录取。招生计划审核通过后，家长报名时才能看到该幼儿园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。</w:t>
      </w:r>
    </w:p>
    <w:p w14:paraId="78E7D10D">
      <w:pPr>
        <w:pStyle w:val="12"/>
        <w:numPr>
          <w:ilvl w:val="0"/>
          <w:numId w:val="4"/>
        </w:numPr>
        <w:ind w:left="-60" w:leftChars="0" w:firstLine="480" w:firstLineChars="0"/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招生简章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管理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：招生计划审核通过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后方可填写简章，简章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审核通过后，</w:t>
      </w: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家长报名时可查看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</w:p>
    <w:p w14:paraId="326AEBAF">
      <w:pPr>
        <w:pStyle w:val="12"/>
        <w:numPr>
          <w:ilvl w:val="0"/>
          <w:numId w:val="4"/>
        </w:numPr>
        <w:ind w:left="-60" w:leftChars="0" w:firstLine="480" w:firstLineChars="0"/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预录取名单上报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：根据幼儿报名信息对幼儿进行初审预通过，并将预录取名单上报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学前科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审核。</w:t>
      </w:r>
    </w:p>
    <w:p w14:paraId="50C9A114">
      <w:pPr>
        <w:pStyle w:val="12"/>
        <w:numPr>
          <w:ilvl w:val="0"/>
          <w:numId w:val="4"/>
        </w:numPr>
        <w:ind w:left="-60" w:leftChars="0" w:firstLine="480" w:firstLineChars="0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幼儿录取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：</w:t>
      </w: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预录取名单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审核</w:t>
      </w: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通过后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幼儿园才可对幼儿进行录取操作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幼儿园默认只能录取预录取名单中的幼儿，需要录取非名单内的幼儿时，需向学前科提交书面说明，学前科审核通过后，开放录取权限，即可录取预录取名单之外的幼儿。</w:t>
      </w:r>
    </w:p>
    <w:p w14:paraId="20BF2733">
      <w:pPr>
        <w:pStyle w:val="12"/>
        <w:numPr>
          <w:ilvl w:val="0"/>
          <w:numId w:val="4"/>
        </w:numPr>
        <w:ind w:left="-60" w:leftChars="0" w:firstLine="480" w:firstLineChars="0"/>
        <w:jc w:val="left"/>
        <w:rPr>
          <w:szCs w:val="21"/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托班补录申请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：系统默认无补录功能，如需补录，幼儿园需向学前科提交书面补录申请报告，审核通过后，可开放补录功能。</w:t>
      </w:r>
    </w:p>
    <w:p w14:paraId="5B8FE72C">
      <w:pPr>
        <w:pStyle w:val="12"/>
        <w:numPr>
          <w:ilvl w:val="0"/>
          <w:numId w:val="4"/>
        </w:numPr>
        <w:ind w:left="-60" w:leftChars="0" w:firstLine="480" w:firstLineChars="0"/>
        <w:jc w:val="left"/>
        <w:rPr>
          <w:rFonts w:hint="eastAsia"/>
          <w:sz w:val="21"/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短信模板/短信历史查看：维护短信模板，查看短信发送历史和详情。</w:t>
      </w:r>
    </w:p>
    <w:p w14:paraId="696496C8">
      <w:pPr>
        <w:pStyle w:val="12"/>
        <w:numPr>
          <w:ilvl w:val="0"/>
          <w:numId w:val="2"/>
        </w:numPr>
        <w:ind w:left="360" w:leftChars="0" w:hanging="360" w:firstLineChars="0"/>
        <w:jc w:val="left"/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修改个人信息：可修改登录名，真实姓名，联系方式。</w:t>
      </w:r>
    </w:p>
    <w:p w14:paraId="45D1309A">
      <w:pPr>
        <w:pStyle w:val="12"/>
        <w:numPr>
          <w:ilvl w:val="0"/>
          <w:numId w:val="2"/>
        </w:numPr>
        <w:ind w:left="360" w:leftChars="0" w:hanging="360" w:firstLineChars="0"/>
        <w:jc w:val="left"/>
        <w:rPr>
          <w:rFonts w:hint="default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修改个人密码：可修改个人密码。</w:t>
      </w:r>
    </w:p>
    <w:p w14:paraId="5C278759">
      <w:pPr>
        <w:pStyle w:val="12"/>
        <w:numPr>
          <w:ilvl w:val="0"/>
          <w:numId w:val="2"/>
        </w:numPr>
        <w:ind w:left="360" w:leftChars="0" w:hanging="360" w:firstLineChars="0"/>
        <w:jc w:val="left"/>
        <w:rPr>
          <w:rFonts w:hint="default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忘记密码：登录页点击“忘记密码”可重置登录密码。</w:t>
      </w:r>
    </w:p>
    <w:p w14:paraId="524440A2">
      <w:pPr>
        <w:pStyle w:val="3"/>
        <w:rPr>
          <w:rFonts w:hint="eastAsia"/>
        </w:rPr>
      </w:pPr>
      <w:r>
        <w:t>详细操作说明</w:t>
      </w:r>
    </w:p>
    <w:p w14:paraId="4E7A1975">
      <w:pPr>
        <w:pStyle w:val="2"/>
        <w:rPr>
          <w:sz w:val="24"/>
        </w:rPr>
      </w:pPr>
      <w:r>
        <w:rPr>
          <w:rFonts w:hint="eastAsia"/>
          <w:sz w:val="24"/>
          <w:lang w:val="en-US" w:eastAsia="zh-CN"/>
        </w:rPr>
        <w:t>首页</w:t>
      </w:r>
    </w:p>
    <w:p w14:paraId="6884982B">
      <w:pPr>
        <w:pStyle w:val="7"/>
        <w:widowControl/>
        <w:spacing w:beforeAutospacing="0" w:after="120" w:afterAutospacing="0"/>
        <w:ind w:firstLine="336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在浏览器中打开海淀区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学前教育综合管理服务平台</w:t>
      </w:r>
      <w:r>
        <w:rPr>
          <w:rFonts w:hint="eastAsia" w:ascii="微软雅黑" w:hAnsi="微软雅黑" w:eastAsia="微软雅黑" w:cs="微软雅黑"/>
          <w:color w:val="333333"/>
        </w:rPr>
        <w:t>，如下图：</w:t>
      </w:r>
    </w:p>
    <w:p w14:paraId="6A0B1AEE">
      <w:pPr>
        <w:pStyle w:val="7"/>
        <w:widowControl/>
        <w:spacing w:beforeAutospacing="0" w:after="120" w:afterAutospacing="0"/>
        <w:rPr>
          <w:rFonts w:hint="eastAsia" w:ascii="微软雅黑" w:hAnsi="微软雅黑" w:eastAsia="微软雅黑" w:cs="微软雅黑"/>
          <w:color w:val="333333"/>
        </w:rPr>
      </w:pPr>
      <w:r>
        <w:drawing>
          <wp:inline distT="0" distB="0" distL="114300" distR="114300">
            <wp:extent cx="5268595" cy="2544445"/>
            <wp:effectExtent l="0" t="0" r="14605" b="2095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7DA58">
      <w:pPr>
        <w:pStyle w:val="7"/>
        <w:widowControl/>
        <w:spacing w:beforeAutospacing="0" w:after="120" w:afterAutospacing="0"/>
        <w:ind w:firstLine="336"/>
      </w:pPr>
      <w:r>
        <w:rPr>
          <w:rFonts w:hint="eastAsia" w:ascii="微软雅黑" w:hAnsi="微软雅黑" w:eastAsia="微软雅黑" w:cs="微软雅黑"/>
          <w:color w:val="333333"/>
        </w:rPr>
        <w:t>输入“用户名”、“密码”、“验证码”点击【后台登录】按钮，成功登录系统，显示如下图：</w:t>
      </w:r>
    </w:p>
    <w:p w14:paraId="77C37C1B">
      <w:pPr>
        <w:jc w:val="both"/>
        <w:rPr>
          <w:sz w:val="24"/>
        </w:rPr>
      </w:pPr>
      <w:r>
        <w:drawing>
          <wp:inline distT="0" distB="0" distL="114300" distR="114300">
            <wp:extent cx="5267325" cy="2355215"/>
            <wp:effectExtent l="0" t="0" r="15875" b="6985"/>
            <wp:docPr id="3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5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FC6E7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小班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招生</w:t>
      </w:r>
      <w:r>
        <w:rPr>
          <w:rFonts w:hint="eastAsia" w:ascii="微软雅黑" w:hAnsi="微软雅黑" w:eastAsia="微软雅黑" w:cs="微软雅黑"/>
          <w:color w:val="333333"/>
        </w:rPr>
        <w:t>录取情况：显示学位数、报名人数、录取人数、剩余学位数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</w:p>
    <w:p w14:paraId="0D06F0E3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工作进度：可查看各阶段工作的起止时间及完成情况。</w:t>
      </w:r>
    </w:p>
    <w:p w14:paraId="01AE01D3">
      <w:pPr>
        <w:pStyle w:val="2"/>
        <w:rPr>
          <w:sz w:val="24"/>
        </w:rPr>
      </w:pPr>
      <w:r>
        <w:rPr>
          <w:rFonts w:hint="eastAsia"/>
          <w:sz w:val="24"/>
        </w:rPr>
        <w:t>基础</w:t>
      </w:r>
      <w:r>
        <w:rPr>
          <w:rFonts w:hint="eastAsia"/>
          <w:sz w:val="24"/>
          <w:lang w:val="en-US" w:eastAsia="zh-CN"/>
        </w:rPr>
        <w:t>信息管理</w:t>
      </w:r>
    </w:p>
    <w:p w14:paraId="70EA8648">
      <w:pPr>
        <w:pStyle w:val="7"/>
        <w:widowControl/>
        <w:spacing w:beforeAutospacing="0" w:after="120" w:afterAutospacing="0"/>
        <w:ind w:firstLine="480" w:firstLineChars="200"/>
        <w:rPr>
          <w:sz w:val="24"/>
        </w:rPr>
      </w:pPr>
      <w:r>
        <w:rPr>
          <w:rFonts w:hint="eastAsia" w:ascii="微软雅黑" w:hAnsi="微软雅黑" w:eastAsia="微软雅黑" w:cs="微软雅黑"/>
          <w:color w:val="333333"/>
        </w:rPr>
        <w:t>点击左侧菜单栏【基础信息管理→幼儿园基础信息维护】，显示如下图：</w:t>
      </w:r>
      <w:r>
        <w:drawing>
          <wp:inline distT="0" distB="0" distL="114300" distR="114300">
            <wp:extent cx="5273675" cy="2771775"/>
            <wp:effectExtent l="0" t="0" r="9525" b="22225"/>
            <wp:docPr id="3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B4913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带</w:t>
      </w:r>
      <w:r>
        <w:rPr>
          <w:rFonts w:hint="eastAsia" w:ascii="微软雅黑" w:hAnsi="微软雅黑" w:eastAsia="微软雅黑" w:cs="微软雅黑"/>
          <w:color w:val="333333"/>
        </w:rPr>
        <w:t>“</w:t>
      </w:r>
      <w:r>
        <w:rPr>
          <w:rFonts w:hint="eastAsia" w:ascii="微软雅黑" w:hAnsi="微软雅黑" w:eastAsia="微软雅黑" w:cs="微软雅黑"/>
          <w:color w:val="FF0000"/>
        </w:rPr>
        <w:t>*</w:t>
      </w:r>
      <w:r>
        <w:rPr>
          <w:rFonts w:hint="eastAsia" w:ascii="微软雅黑" w:hAnsi="微软雅黑" w:eastAsia="微软雅黑" w:cs="微软雅黑"/>
          <w:color w:val="333333"/>
        </w:rPr>
        <w:t>”为必填信息，请按照真实信息正确填写，确保信息准确无误，填写完成后，点击【提交】按钮，幼儿园基础信息保存成功。</w:t>
      </w:r>
    </w:p>
    <w:p w14:paraId="75CE9254">
      <w:pPr>
        <w:pStyle w:val="2"/>
        <w:rPr>
          <w:sz w:val="24"/>
        </w:rPr>
      </w:pPr>
      <w:r>
        <w:rPr>
          <w:rFonts w:hint="eastAsia"/>
          <w:sz w:val="24"/>
          <w:lang w:val="en-US" w:eastAsia="zh-CN"/>
        </w:rPr>
        <w:t>小班招生管理</w:t>
      </w:r>
    </w:p>
    <w:p w14:paraId="1F032B07">
      <w:pPr>
        <w:pStyle w:val="3"/>
        <w:numPr>
          <w:ilvl w:val="0"/>
          <w:numId w:val="6"/>
        </w:numPr>
        <w:bidi w:val="0"/>
        <w:ind w:left="0" w:leftChars="0" w:firstLine="480" w:firstLineChars="20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招生计划上报</w:t>
      </w:r>
    </w:p>
    <w:p w14:paraId="74D63109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点击左侧菜单栏【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小班</w:t>
      </w:r>
      <w:r>
        <w:rPr>
          <w:rFonts w:hint="eastAsia" w:ascii="微软雅黑" w:hAnsi="微软雅黑" w:eastAsia="微软雅黑" w:cs="微软雅黑"/>
          <w:color w:val="333333"/>
        </w:rPr>
        <w:t>招生管理→招生计划上报】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</w:p>
    <w:p w14:paraId="2843F3B5">
      <w:pPr>
        <w:jc w:val="center"/>
        <w:rPr>
          <w:sz w:val="24"/>
        </w:rPr>
      </w:pPr>
      <w:r>
        <w:drawing>
          <wp:inline distT="0" distB="0" distL="114300" distR="114300">
            <wp:extent cx="5264785" cy="1475105"/>
            <wp:effectExtent l="0" t="0" r="18415" b="23495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44190">
      <w:pPr>
        <w:jc w:val="center"/>
        <w:rPr>
          <w:sz w:val="24"/>
        </w:rPr>
      </w:pPr>
    </w:p>
    <w:p w14:paraId="20CC0389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小班计划请按班级填写，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点击“添加班级”</w:t>
      </w:r>
      <w:r>
        <w:rPr>
          <w:rFonts w:hint="eastAsia" w:ascii="微软雅黑" w:hAnsi="微软雅黑" w:eastAsia="微软雅黑" w:cs="微软雅黑"/>
          <w:color w:val="333333"/>
        </w:rPr>
        <w:t>选择活动室与睡眠室，若活动室和睡眠室共用，只需选择活动室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，</w:t>
      </w:r>
      <w:r>
        <w:rPr>
          <w:rFonts w:hint="eastAsia" w:ascii="微软雅黑" w:hAnsi="微软雅黑" w:eastAsia="微软雅黑" w:cs="微软雅黑"/>
          <w:color w:val="333333"/>
        </w:rPr>
        <w:t>维护学位数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即可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；</w:t>
      </w:r>
      <w:r>
        <w:rPr>
          <w:rFonts w:hint="eastAsia" w:ascii="微软雅黑" w:hAnsi="微软雅黑" w:eastAsia="微软雅黑" w:cs="微软雅黑"/>
          <w:color w:val="333333"/>
        </w:rPr>
        <w:t>填写完成后可点击【保存】按钮，进行暂存；点击【保存并提交】按钮，将招生计划上报，等待审核。</w:t>
      </w:r>
    </w:p>
    <w:p w14:paraId="1ED76C72">
      <w:pPr>
        <w:pStyle w:val="7"/>
        <w:widowControl/>
        <w:numPr>
          <w:ilvl w:val="0"/>
          <w:numId w:val="0"/>
        </w:numPr>
        <w:spacing w:beforeAutospacing="0" w:after="120" w:afterAutospacing="0"/>
        <w:ind w:left="420" w:leftChars="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FF0000"/>
        </w:rPr>
        <w:t>如无对应活动室/睡眠室时，请先到【日常管理-教室管理】中进行维护</w:t>
      </w:r>
      <w:r>
        <w:rPr>
          <w:rFonts w:hint="eastAsia" w:ascii="微软雅黑" w:hAnsi="微软雅黑" w:eastAsia="微软雅黑" w:cs="微软雅黑"/>
          <w:color w:val="FF0000"/>
          <w:lang w:eastAsia="zh-CN"/>
        </w:rPr>
        <w:t>；</w:t>
      </w:r>
    </w:p>
    <w:p w14:paraId="6D875692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支持将招生计划表导出成word文档；</w:t>
      </w:r>
    </w:p>
    <w:p w14:paraId="36C18CE3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如果是“未上报”状态，说明还未提交招生计划或招生计划提交失败，请点击【保存并提交】按钮，将计划提交。</w:t>
      </w:r>
    </w:p>
    <w:p w14:paraId="2AF922CA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如果是“待审核”状态，说明招生计划已提交成功，等待审核，可撤回进行修改。</w:t>
      </w:r>
    </w:p>
    <w:p w14:paraId="01E718BD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如果是“审核通过”状态，说明招生计划通过审核。</w:t>
      </w:r>
    </w:p>
    <w:p w14:paraId="1DE52F71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如果是“审核未通过”状态，说明招生计划未通过审核，可修改重新提交。</w:t>
      </w:r>
    </w:p>
    <w:p w14:paraId="5E6815C5">
      <w:pPr>
        <w:pStyle w:val="7"/>
        <w:widowControl/>
        <w:spacing w:beforeAutospacing="0" w:after="120" w:afterAutospacing="0"/>
        <w:ind w:left="420"/>
        <w:rPr>
          <w:rFonts w:hint="eastAsia" w:ascii="微软雅黑" w:hAnsi="微软雅黑" w:eastAsia="微软雅黑" w:cs="微软雅黑"/>
          <w:color w:val="FF0000"/>
        </w:rPr>
      </w:pPr>
      <w:r>
        <w:rPr>
          <w:rFonts w:ascii="微软雅黑" w:hAnsi="微软雅黑" w:eastAsia="微软雅黑" w:cs="微软雅黑"/>
          <w:color w:val="FF0000"/>
        </w:rPr>
        <w:t>注</w:t>
      </w:r>
      <w:r>
        <w:rPr>
          <w:rFonts w:hint="eastAsia" w:ascii="微软雅黑" w:hAnsi="微软雅黑" w:eastAsia="微软雅黑" w:cs="微软雅黑"/>
          <w:color w:val="FF0000"/>
        </w:rPr>
        <w:t>：小班招生时，录取幼儿不能超过计划数，请认真填写计划，以免影响后续幼儿录取。</w:t>
      </w:r>
    </w:p>
    <w:p w14:paraId="741B9C8E">
      <w:pPr>
        <w:pStyle w:val="3"/>
        <w:numPr>
          <w:ilvl w:val="0"/>
          <w:numId w:val="6"/>
        </w:numPr>
        <w:bidi w:val="0"/>
        <w:ind w:left="0" w:leftChars="0"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招生简章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管理</w:t>
      </w:r>
    </w:p>
    <w:p w14:paraId="27547E5B">
      <w:pPr>
        <w:pStyle w:val="7"/>
        <w:widowControl/>
        <w:spacing w:beforeAutospacing="0" w:after="120" w:afterAutospacing="0"/>
        <w:ind w:firstLine="480" w:firstLineChars="200"/>
        <w:rPr>
          <w:sz w:val="24"/>
        </w:rPr>
      </w:pPr>
      <w:r>
        <w:rPr>
          <w:rFonts w:hint="eastAsia" w:ascii="微软雅黑" w:hAnsi="微软雅黑" w:eastAsia="微软雅黑" w:cs="微软雅黑"/>
          <w:color w:val="333333"/>
        </w:rPr>
        <w:t>点击左侧菜单栏【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小班</w:t>
      </w:r>
      <w:r>
        <w:rPr>
          <w:rFonts w:hint="eastAsia" w:ascii="微软雅黑" w:hAnsi="微软雅黑" w:eastAsia="微软雅黑" w:cs="微软雅黑"/>
          <w:color w:val="333333"/>
        </w:rPr>
        <w:t>招生管理→招生简章管理】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5270500" cy="1631950"/>
            <wp:effectExtent l="0" t="0" r="12700" b="1905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3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2A3AB">
      <w:pPr>
        <w:pStyle w:val="7"/>
        <w:widowControl/>
        <w:numPr>
          <w:ilvl w:val="0"/>
          <w:numId w:val="5"/>
        </w:numPr>
        <w:spacing w:beforeAutospacing="0" w:after="120" w:afterAutospacing="0"/>
        <w:ind w:left="420" w:leftChars="20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根据模板填写相应的内容即可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，</w:t>
      </w:r>
      <w:r>
        <w:rPr>
          <w:rFonts w:hint="eastAsia" w:ascii="微软雅黑" w:hAnsi="微软雅黑" w:eastAsia="微软雅黑" w:cs="微软雅黑"/>
          <w:color w:val="333333"/>
        </w:rPr>
        <w:t>填写完成可点击【预览】按钮，预览发</w:t>
      </w:r>
    </w:p>
    <w:p w14:paraId="5DAFC61E">
      <w:pPr>
        <w:pStyle w:val="7"/>
        <w:widowControl/>
        <w:numPr>
          <w:ilvl w:val="0"/>
          <w:numId w:val="0"/>
        </w:numPr>
        <w:spacing w:beforeAutospacing="0" w:after="120" w:afterAutospacing="0"/>
        <w:ind w:leftChars="20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布后的效果。点击【保存并发布】按钮，将招生简章进行发布，</w:t>
      </w:r>
      <w:r>
        <w:rPr>
          <w:rFonts w:hint="eastAsia" w:ascii="微软雅黑" w:hAnsi="微软雅黑" w:eastAsia="微软雅黑"/>
        </w:rPr>
        <w:t>家长报名时可以查看幼儿园发布的招生简章内容</w:t>
      </w:r>
      <w:r>
        <w:rPr>
          <w:rFonts w:hint="eastAsia" w:ascii="微软雅黑" w:hAnsi="微软雅黑" w:eastAsia="微软雅黑" w:cs="微软雅黑"/>
          <w:color w:val="333333"/>
        </w:rPr>
        <w:t>。</w:t>
      </w:r>
    </w:p>
    <w:p w14:paraId="764079A3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支持将招生简章导出成word文档；</w:t>
      </w:r>
    </w:p>
    <w:p w14:paraId="39316214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如果是“待审核”状态，说明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“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招生简章”</w:t>
      </w:r>
      <w:r>
        <w:rPr>
          <w:rFonts w:hint="eastAsia" w:ascii="微软雅黑" w:hAnsi="微软雅黑" w:eastAsia="微软雅黑" w:cs="微软雅黑"/>
          <w:color w:val="333333"/>
        </w:rPr>
        <w:t>已提交成功，等待审核，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填写错误可联系学前科退回进行修改</w:t>
      </w:r>
      <w:r>
        <w:rPr>
          <w:rFonts w:hint="eastAsia" w:ascii="微软雅黑" w:hAnsi="微软雅黑" w:eastAsia="微软雅黑" w:cs="微软雅黑"/>
          <w:color w:val="333333"/>
        </w:rPr>
        <w:t>。</w:t>
      </w:r>
    </w:p>
    <w:p w14:paraId="268F9784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如果是“审核通过”状态，说明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“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招生简章”</w:t>
      </w:r>
      <w:r>
        <w:rPr>
          <w:rFonts w:hint="eastAsia" w:ascii="微软雅黑" w:hAnsi="微软雅黑" w:eastAsia="微软雅黑" w:cs="微软雅黑"/>
          <w:color w:val="333333"/>
        </w:rPr>
        <w:t>通过审核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</w:p>
    <w:p w14:paraId="28C0B725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如果是“审核未通过”状态，说明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“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招生简章”</w:t>
      </w:r>
      <w:r>
        <w:rPr>
          <w:rFonts w:hint="eastAsia" w:ascii="微软雅黑" w:hAnsi="微软雅黑" w:eastAsia="微软雅黑" w:cs="微软雅黑"/>
          <w:color w:val="333333"/>
        </w:rPr>
        <w:t>未通过审核，可再次修改提交。</w:t>
      </w:r>
    </w:p>
    <w:p w14:paraId="49EE8A9D">
      <w:pPr>
        <w:pStyle w:val="3"/>
        <w:numPr>
          <w:ilvl w:val="0"/>
          <w:numId w:val="6"/>
        </w:numPr>
        <w:bidi w:val="0"/>
        <w:ind w:left="0" w:leftChars="0" w:firstLine="480" w:firstLineChars="200"/>
        <w:rPr>
          <w:rFonts w:hint="default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预录取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名单上报</w:t>
      </w:r>
    </w:p>
    <w:p w14:paraId="6A5AD020">
      <w:pPr>
        <w:pStyle w:val="7"/>
        <w:widowControl/>
        <w:spacing w:beforeAutospacing="0" w:after="120" w:afterAutospacing="0"/>
        <w:ind w:firstLine="480" w:firstLineChars="20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点击左侧菜单栏【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小班</w:t>
      </w:r>
      <w:r>
        <w:rPr>
          <w:rFonts w:hint="eastAsia" w:ascii="微软雅黑" w:hAnsi="微软雅黑" w:eastAsia="微软雅黑" w:cs="微软雅黑"/>
          <w:color w:val="333333"/>
        </w:rPr>
        <w:t>招生管理→幼儿报名管理】，显示如下图：</w:t>
      </w:r>
    </w:p>
    <w:p w14:paraId="2B2A71B6">
      <w:pPr>
        <w:pStyle w:val="7"/>
        <w:widowControl/>
        <w:spacing w:beforeAutospacing="0" w:after="120" w:afterAutospacing="0"/>
        <w:ind w:firstLine="336"/>
        <w:rPr>
          <w:rFonts w:ascii="微软雅黑" w:hAnsi="微软雅黑" w:eastAsia="微软雅黑" w:cs="微软雅黑"/>
          <w:color w:val="333333"/>
        </w:rPr>
      </w:pPr>
    </w:p>
    <w:p w14:paraId="46103336">
      <w:pPr>
        <w:pStyle w:val="7"/>
        <w:widowControl/>
        <w:spacing w:beforeAutospacing="0" w:after="120" w:afterAutospacing="0"/>
        <w:jc w:val="both"/>
      </w:pPr>
      <w:r>
        <w:drawing>
          <wp:inline distT="0" distB="0" distL="114300" distR="114300">
            <wp:extent cx="5261610" cy="1774825"/>
            <wp:effectExtent l="0" t="0" r="21590" b="3175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77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B1E14">
      <w:pPr>
        <w:pStyle w:val="7"/>
        <w:widowControl/>
        <w:numPr>
          <w:ilvl w:val="0"/>
          <w:numId w:val="5"/>
        </w:numPr>
        <w:spacing w:beforeAutospacing="0" w:after="120" w:afterAutospacing="0"/>
        <w:ind w:left="420" w:leftChars="200"/>
      </w:pPr>
      <w:r>
        <w:rPr>
          <w:rFonts w:hint="eastAsia" w:ascii="微软雅黑" w:hAnsi="微软雅黑" w:eastAsia="微软雅黑" w:cs="微软雅黑"/>
          <w:color w:val="333333"/>
        </w:rPr>
        <w:t>可以查看到所有报名当前幼儿园的幼儿信息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；</w:t>
      </w:r>
    </w:p>
    <w:p w14:paraId="47E0A67E">
      <w:pPr>
        <w:pStyle w:val="7"/>
        <w:widowControl/>
        <w:numPr>
          <w:ilvl w:val="0"/>
          <w:numId w:val="5"/>
        </w:numPr>
        <w:spacing w:beforeAutospacing="0" w:after="120" w:afterAutospacing="0"/>
        <w:ind w:left="420" w:leftChars="200"/>
      </w:pPr>
      <w:r>
        <w:rPr>
          <w:rFonts w:hint="eastAsia" w:ascii="微软雅黑" w:hAnsi="微软雅黑" w:eastAsia="微软雅黑" w:cs="微软雅黑"/>
          <w:color w:val="333333"/>
        </w:rPr>
        <w:t>点击【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幼儿</w:t>
      </w:r>
      <w:r>
        <w:rPr>
          <w:rFonts w:hint="eastAsia" w:ascii="微软雅黑" w:hAnsi="微软雅黑" w:eastAsia="微软雅黑" w:cs="微软雅黑"/>
          <w:color w:val="333333"/>
        </w:rPr>
        <w:t>姓名】，查看幼儿基本信息及证明材料，证明材料支持下载；</w:t>
      </w:r>
    </w:p>
    <w:p w14:paraId="49404C3A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</w:pPr>
      <w:r>
        <w:rPr>
          <w:rFonts w:hint="eastAsia" w:ascii="微软雅黑" w:hAnsi="微软雅黑" w:eastAsia="微软雅黑" w:cs="微软雅黑"/>
          <w:color w:val="333333"/>
        </w:rPr>
        <w:t>点击【初审预通过】或【初审不通过】按钮，标记该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幼儿的</w:t>
      </w:r>
      <w:r>
        <w:rPr>
          <w:rFonts w:hint="eastAsia" w:ascii="微软雅黑" w:hAnsi="微软雅黑" w:eastAsia="微软雅黑" w:cs="微软雅黑"/>
          <w:color w:val="333333"/>
        </w:rPr>
        <w:t>初审状态；</w:t>
      </w:r>
    </w:p>
    <w:p w14:paraId="2B52D15D">
      <w:pPr>
        <w:pStyle w:val="7"/>
        <w:widowControl/>
        <w:spacing w:beforeAutospacing="0" w:after="120" w:afterAutospacing="0"/>
        <w:ind w:left="420"/>
        <w:rPr>
          <w:rFonts w:hint="eastAsia" w:ascii="微软雅黑" w:hAnsi="微软雅黑" w:eastAsia="微软雅黑" w:cs="微软雅黑"/>
          <w:color w:val="FF0000"/>
        </w:rPr>
      </w:pPr>
      <w:r>
        <w:rPr>
          <w:rFonts w:ascii="微软雅黑" w:hAnsi="微软雅黑" w:eastAsia="微软雅黑" w:cs="微软雅黑"/>
          <w:color w:val="FF0000"/>
        </w:rPr>
        <w:t>注</w:t>
      </w:r>
      <w:r>
        <w:rPr>
          <w:rFonts w:hint="eastAsia" w:ascii="微软雅黑" w:hAnsi="微软雅黑" w:eastAsia="微软雅黑" w:cs="微软雅黑"/>
          <w:color w:val="FF0000"/>
        </w:rPr>
        <w:t>：初审预通过人数不能超过招生计划中的小班总计划数。</w:t>
      </w:r>
    </w:p>
    <w:p w14:paraId="705FABCA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我园意向颜色说明：</w:t>
      </w:r>
      <w:r>
        <w:rPr>
          <w:rFonts w:hint="eastAsia" w:ascii="微软雅黑" w:hAnsi="微软雅黑" w:eastAsia="微软雅黑" w:cs="微软雅黑"/>
          <w:color w:val="FF0000"/>
          <w:lang w:val="en-US" w:eastAsia="zh-CN"/>
        </w:rPr>
        <w:t>红色</w:t>
      </w:r>
      <w:r>
        <w:rPr>
          <w:rFonts w:hint="default" w:ascii="微软雅黑" w:hAnsi="微软雅黑" w:eastAsia="微软雅黑" w:cs="微软雅黑"/>
          <w:color w:val="333333"/>
          <w:lang w:val="en-US" w:eastAsia="zh-CN"/>
        </w:rPr>
        <w:t>表示该幼儿被意向顺序高于您的园初审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预</w:t>
      </w:r>
      <w:r>
        <w:rPr>
          <w:rFonts w:hint="default" w:ascii="微软雅黑" w:hAnsi="微软雅黑" w:eastAsia="微软雅黑" w:cs="微软雅黑"/>
          <w:color w:val="333333"/>
          <w:lang w:val="en-US" w:eastAsia="zh-CN"/>
        </w:rPr>
        <w:t>通过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或者初审通过。</w:t>
      </w:r>
    </w:p>
    <w:p w14:paraId="4DB84D0B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标记为【初审预通过】的幼儿自动同步到【预录取名单】中；</w:t>
      </w:r>
    </w:p>
    <w:p w14:paraId="7BC65980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点击左侧菜单栏【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小班</w:t>
      </w:r>
      <w:r>
        <w:rPr>
          <w:rFonts w:hint="eastAsia" w:ascii="微软雅黑" w:hAnsi="微软雅黑" w:eastAsia="微软雅黑" w:cs="微软雅黑"/>
          <w:color w:val="333333"/>
        </w:rPr>
        <w:t>招生管理→预录取名单上报】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</w:p>
    <w:p w14:paraId="4244397C">
      <w:pPr>
        <w:jc w:val="center"/>
        <w:rPr>
          <w:rFonts w:ascii="微软雅黑" w:hAnsi="微软雅黑" w:eastAsia="微软雅黑" w:cs="微软雅黑"/>
          <w:color w:val="333333"/>
        </w:rPr>
      </w:pPr>
      <w:r>
        <w:drawing>
          <wp:inline distT="0" distB="0" distL="114300" distR="114300">
            <wp:extent cx="5268595" cy="2007235"/>
            <wp:effectExtent l="0" t="0" r="14605" b="24765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5E402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点击【上报】按钮，将预录取名单上报， 并等待审核；</w:t>
      </w:r>
    </w:p>
    <w:p w14:paraId="2216B80E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预录取名单上报后，预录取名单中的幼儿状态不允许改变。</w:t>
      </w:r>
    </w:p>
    <w:p w14:paraId="10E2D1A7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如果是“未上报”状态，说明还未上报预录取名单或预录取名单上报失败。</w:t>
      </w:r>
    </w:p>
    <w:p w14:paraId="20F52B58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如果是“待审核”状态，说明预录取名单已提交成功，等待审核，可撤回进行修改。</w:t>
      </w:r>
    </w:p>
    <w:p w14:paraId="17A74409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如果是“审核通过”状态，说明预录取名单通过审核，名单中幼儿状态将自动变为初审通过。</w:t>
      </w:r>
    </w:p>
    <w:p w14:paraId="0F06731F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如果是“审核未通过”状态，说明预录取名单未通过审核，在上报时间内可再次修改提交。</w:t>
      </w:r>
    </w:p>
    <w:p w14:paraId="051786FB">
      <w:pPr>
        <w:pStyle w:val="3"/>
        <w:numPr>
          <w:ilvl w:val="0"/>
          <w:numId w:val="6"/>
        </w:numPr>
        <w:bidi w:val="0"/>
        <w:ind w:left="0" w:leftChars="0" w:firstLine="480" w:firstLineChars="20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幼儿录取</w:t>
      </w:r>
    </w:p>
    <w:p w14:paraId="0CCEE576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点击左侧菜单栏【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小班</w:t>
      </w:r>
      <w:r>
        <w:rPr>
          <w:rFonts w:hint="eastAsia" w:ascii="微软雅黑" w:hAnsi="微软雅黑" w:eastAsia="微软雅黑" w:cs="微软雅黑"/>
          <w:color w:val="333333"/>
        </w:rPr>
        <w:t>招生管理→幼儿报名管理】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</w:p>
    <w:p w14:paraId="6F1C9398">
      <w:pPr>
        <w:rPr>
          <w:rFonts w:hint="eastAsia" w:ascii="微软雅黑" w:hAnsi="微软雅黑" w:eastAsia="微软雅黑"/>
          <w:color w:val="FF0000"/>
          <w:sz w:val="24"/>
        </w:rPr>
      </w:pPr>
      <w:r>
        <w:rPr>
          <w:rFonts w:hint="eastAsia" w:ascii="微软雅黑" w:hAnsi="微软雅黑" w:eastAsia="微软雅黑"/>
          <w:color w:val="FF0000"/>
          <w:sz w:val="24"/>
        </w:rPr>
        <w:t>注：预录取名单审核通过后，幼儿园才可进行录取操作。</w:t>
      </w:r>
    </w:p>
    <w:p w14:paraId="37FC33AD">
      <w:pPr>
        <w:rPr>
          <w:rFonts w:hint="eastAsia" w:ascii="微软雅黑" w:hAnsi="微软雅黑" w:eastAsia="微软雅黑"/>
          <w:color w:val="FF0000"/>
          <w:sz w:val="24"/>
        </w:rPr>
      </w:pPr>
      <w:r>
        <w:drawing>
          <wp:inline distT="0" distB="0" distL="114300" distR="114300">
            <wp:extent cx="5263515" cy="1995170"/>
            <wp:effectExtent l="0" t="0" r="19685" b="11430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D48CF">
      <w:pPr>
        <w:rPr>
          <w:sz w:val="24"/>
        </w:rPr>
      </w:pPr>
    </w:p>
    <w:p w14:paraId="1887CA4B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幼儿园可以对【初审通过】状态的幼儿进行录取和不录取操作；</w:t>
      </w:r>
    </w:p>
    <w:p w14:paraId="5A32A10A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录取时幼儿园默认只能录取预录取名单中的幼儿，需要录取非名单内的幼儿时，需向学前科提交书面说明，学前科审核通过后，开放录取权限，即可录取预录取名单之外的幼儿。</w:t>
      </w:r>
    </w:p>
    <w:p w14:paraId="436A82F2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hint="eastAsia" w:ascii="微软雅黑" w:hAnsi="微软雅黑" w:eastAsia="微软雅黑" w:cs="微软雅黑"/>
          <w:color w:val="FF0000"/>
        </w:rPr>
      </w:pPr>
      <w:r>
        <w:rPr>
          <w:rFonts w:hint="eastAsia" w:ascii="微软雅黑" w:hAnsi="微软雅黑" w:eastAsia="微软雅黑" w:cs="微软雅黑"/>
          <w:color w:val="FF0000"/>
          <w:lang w:val="en-US" w:eastAsia="zh-CN"/>
        </w:rPr>
        <w:t>如果</w:t>
      </w:r>
      <w:r>
        <w:rPr>
          <w:rFonts w:hint="default" w:ascii="微软雅黑" w:hAnsi="微软雅黑" w:eastAsia="微软雅黑" w:cs="微软雅黑"/>
          <w:color w:val="FF0000"/>
          <w:lang w:val="en-US" w:eastAsia="zh-CN"/>
        </w:rPr>
        <w:t>幼儿被意向顺序高于您的园</w:t>
      </w:r>
      <w:r>
        <w:rPr>
          <w:rFonts w:hint="eastAsia" w:ascii="微软雅黑" w:hAnsi="微软雅黑" w:eastAsia="微软雅黑" w:cs="微软雅黑"/>
          <w:color w:val="FF0000"/>
          <w:lang w:val="en-US" w:eastAsia="zh-CN"/>
        </w:rPr>
        <w:t>录取，您的园不能录取该幼儿。</w:t>
      </w:r>
    </w:p>
    <w:p w14:paraId="356E9940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录取总人数不能超过招生计划中的小班总计划数。</w:t>
      </w:r>
    </w:p>
    <w:p w14:paraId="1160883E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如果是单位办园或小区配套幼儿园，录取幼儿时需确认该幼儿是否为单位职工子女或小区业主子女。</w:t>
      </w:r>
    </w:p>
    <w:p w14:paraId="5EB2FA40">
      <w:pPr>
        <w:pStyle w:val="3"/>
        <w:numPr>
          <w:ilvl w:val="0"/>
          <w:numId w:val="6"/>
        </w:numPr>
        <w:bidi w:val="0"/>
        <w:ind w:left="0" w:leftChars="0" w:firstLine="480" w:firstLineChars="200"/>
        <w:rPr>
          <w:rFonts w:hint="default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小班补录申请</w:t>
      </w:r>
    </w:p>
    <w:p w14:paraId="06664226">
      <w:pPr>
        <w:pStyle w:val="7"/>
        <w:widowControl/>
        <w:spacing w:beforeAutospacing="0" w:after="120" w:afterAutospacing="0"/>
        <w:ind w:firstLine="480" w:firstLineChars="200"/>
        <w:rPr>
          <w:rFonts w:ascii="微软雅黑" w:hAnsi="微软雅黑" w:eastAsia="微软雅黑" w:cs="微软雅黑"/>
          <w:color w:val="FF0000"/>
        </w:rPr>
      </w:pPr>
      <w:r>
        <w:rPr>
          <w:rFonts w:hint="eastAsia" w:ascii="微软雅黑" w:hAnsi="微软雅黑" w:eastAsia="微软雅黑" w:cs="微软雅黑"/>
          <w:color w:val="FF0000"/>
        </w:rPr>
        <w:t>注：系统默认无补录功能，如需补录，幼儿园需向学前科提交书面补录申请报告，审核通过后，可开放补录功能。</w:t>
      </w:r>
    </w:p>
    <w:p w14:paraId="5107EEFF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补录功能开放后，点击左侧菜单栏【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小班</w:t>
      </w:r>
      <w:r>
        <w:rPr>
          <w:rFonts w:hint="eastAsia" w:ascii="微软雅黑" w:hAnsi="微软雅黑" w:eastAsia="微软雅黑" w:cs="微软雅黑"/>
          <w:color w:val="333333"/>
        </w:rPr>
        <w:t>招生管理→小班补录申请】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</w:p>
    <w:p w14:paraId="392ABE05">
      <w:pPr>
        <w:pStyle w:val="7"/>
        <w:widowControl/>
        <w:spacing w:beforeAutospacing="0" w:after="120" w:afterAutospacing="0"/>
        <w:rPr>
          <w:rFonts w:ascii="微软雅黑" w:hAnsi="微软雅黑" w:eastAsia="微软雅黑" w:cs="微软雅黑"/>
          <w:color w:val="333333"/>
        </w:rPr>
      </w:pPr>
      <w:r>
        <w:drawing>
          <wp:inline distT="0" distB="0" distL="114300" distR="114300">
            <wp:extent cx="5271135" cy="2257425"/>
            <wp:effectExtent l="0" t="0" r="12065" b="3175"/>
            <wp:docPr id="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854C3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点击【新增补录幼儿】按钮，系统弹出选择框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</w:p>
    <w:p w14:paraId="0DC3DDD2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</w:rPr>
      </w:pPr>
    </w:p>
    <w:p w14:paraId="783B536F">
      <w:pPr>
        <w:pStyle w:val="7"/>
        <w:widowControl/>
        <w:spacing w:beforeAutospacing="0" w:after="120" w:afterAutospacing="0"/>
        <w:rPr>
          <w:rFonts w:hint="eastAsia" w:ascii="微软雅黑" w:hAnsi="微软雅黑" w:eastAsia="微软雅黑" w:cs="微软雅黑"/>
          <w:color w:val="333333"/>
        </w:rPr>
      </w:pPr>
      <w:r>
        <w:drawing>
          <wp:inline distT="0" distB="0" distL="114300" distR="114300">
            <wp:extent cx="5266690" cy="1441450"/>
            <wp:effectExtent l="0" t="0" r="16510" b="6350"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27105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如幼儿未采集过信息，在弹出的窗口中选择否，并输入家长注册的手机号，点击提交，系统显示幼儿信息采集界面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</w:p>
    <w:p w14:paraId="5DEE366E">
      <w:pPr>
        <w:pStyle w:val="7"/>
        <w:widowControl/>
        <w:spacing w:beforeAutospacing="0" w:after="120" w:afterAutospacing="0"/>
        <w:rPr>
          <w:rFonts w:hint="eastAsia" w:ascii="微软雅黑" w:hAnsi="微软雅黑" w:eastAsia="微软雅黑" w:cs="微软雅黑"/>
          <w:color w:val="333333"/>
        </w:rPr>
      </w:pPr>
      <w:r>
        <w:drawing>
          <wp:inline distT="0" distB="0" distL="114300" distR="114300">
            <wp:extent cx="5263515" cy="2801620"/>
            <wp:effectExtent l="0" t="0" r="19685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0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DF2E4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填写幼儿信息，点击保存，系统返回幼儿列表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</w:p>
    <w:p w14:paraId="37145EF0">
      <w:pPr>
        <w:pStyle w:val="7"/>
        <w:widowControl/>
        <w:spacing w:beforeAutospacing="0" w:after="120" w:afterAutospacing="0"/>
        <w:rPr>
          <w:rFonts w:hint="eastAsia" w:ascii="微软雅黑" w:hAnsi="微软雅黑" w:eastAsia="微软雅黑" w:cs="微软雅黑"/>
          <w:color w:val="333333"/>
        </w:rPr>
      </w:pPr>
      <w:r>
        <w:drawing>
          <wp:inline distT="0" distB="0" distL="114300" distR="114300">
            <wp:extent cx="5271135" cy="2204085"/>
            <wp:effectExtent l="0" t="0" r="1206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0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41743">
      <w:pPr>
        <w:pStyle w:val="7"/>
        <w:widowControl/>
        <w:spacing w:beforeAutospacing="0" w:after="120" w:afterAutospacing="0"/>
        <w:rPr>
          <w:rFonts w:hint="eastAsia" w:ascii="微软雅黑" w:hAnsi="微软雅黑" w:eastAsia="微软雅黑" w:cs="微软雅黑"/>
          <w:color w:val="333333"/>
        </w:rPr>
      </w:pPr>
    </w:p>
    <w:p w14:paraId="6E1A2E6C">
      <w:pPr>
        <w:pStyle w:val="7"/>
        <w:widowControl/>
        <w:spacing w:beforeAutospacing="0" w:after="120" w:afterAutospacing="0"/>
        <w:ind w:firstLine="480" w:firstLineChars="20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 w:cs="微软雅黑"/>
          <w:color w:val="333333"/>
          <w:kern w:val="0"/>
          <w:sz w:val="24"/>
          <w:szCs w:val="24"/>
          <w:lang w:val="en-US" w:eastAsia="zh-CN" w:bidi="ar-SA"/>
        </w:rPr>
        <w:t>点击【上报】，待学前科审核，审核通过后，幼儿即补录成功。</w:t>
      </w:r>
    </w:p>
    <w:p w14:paraId="6656B909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  <w:kern w:val="0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333333"/>
          <w:kern w:val="0"/>
          <w:sz w:val="24"/>
          <w:szCs w:val="24"/>
          <w:lang w:val="en-US" w:eastAsia="zh-CN" w:bidi="ar-SA"/>
        </w:rPr>
        <w:t>如补录幼儿已采集过信息，在弹出的选择框中，选择是，并点击【提交】按钮。显示如下图：</w:t>
      </w:r>
    </w:p>
    <w:p w14:paraId="0AB0B36E">
      <w:r>
        <w:drawing>
          <wp:inline distT="0" distB="0" distL="0" distR="0">
            <wp:extent cx="5274310" cy="2162175"/>
            <wp:effectExtent l="0" t="0" r="254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D345D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  <w:kern w:val="0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333333"/>
          <w:kern w:val="0"/>
          <w:sz w:val="24"/>
          <w:szCs w:val="24"/>
          <w:lang w:val="en-US" w:eastAsia="zh-CN" w:bidi="ar-SA"/>
        </w:rPr>
        <w:t>在打开的界面中输入幼儿证件号码，点击查询，系统显示幼儿信息。点击【添加】按钮，即可将幼儿添加到补录名单中，再将幼儿上报，待学前科审核。显示如下图：</w:t>
      </w:r>
    </w:p>
    <w:p w14:paraId="1E863ED5">
      <w:pPr>
        <w:rPr>
          <w:rFonts w:ascii="微软雅黑" w:hAnsi="微软雅黑" w:eastAsia="微软雅黑"/>
          <w:sz w:val="24"/>
        </w:rPr>
      </w:pPr>
      <w:r>
        <w:drawing>
          <wp:inline distT="0" distB="0" distL="0" distR="0">
            <wp:extent cx="5274310" cy="236537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FE03E">
      <w:pPr>
        <w:pStyle w:val="3"/>
        <w:numPr>
          <w:ilvl w:val="0"/>
          <w:numId w:val="6"/>
        </w:numPr>
        <w:bidi w:val="0"/>
        <w:ind w:left="0" w:leftChars="0"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统筹分配幼儿处理</w:t>
      </w:r>
    </w:p>
    <w:p w14:paraId="46CBFD0A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  <w:kern w:val="0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333333"/>
          <w:kern w:val="0"/>
          <w:sz w:val="24"/>
          <w:szCs w:val="24"/>
          <w:lang w:val="en-US" w:eastAsia="zh-CN" w:bidi="ar-SA"/>
        </w:rPr>
        <w:t>点击左侧菜单栏【小班招生管理→统筹分配幼儿处理】，可显示统筹分配到本园的幼儿信息，可对幼儿信息进行审核，并做录取或不录取操作，不录取需备注原因。显示如下图：</w:t>
      </w:r>
    </w:p>
    <w:p w14:paraId="2E674D78">
      <w:pPr>
        <w:pStyle w:val="7"/>
        <w:widowControl/>
        <w:spacing w:beforeAutospacing="0" w:after="120" w:afterAutospacing="0"/>
      </w:pPr>
      <w:r>
        <w:drawing>
          <wp:inline distT="0" distB="0" distL="114300" distR="114300">
            <wp:extent cx="5264150" cy="2436495"/>
            <wp:effectExtent l="0" t="0" r="19050" b="1905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3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FF43A">
      <w:pPr>
        <w:pStyle w:val="3"/>
        <w:numPr>
          <w:ilvl w:val="0"/>
          <w:numId w:val="6"/>
        </w:numPr>
        <w:bidi w:val="0"/>
        <w:ind w:left="0" w:leftChars="0"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短信模板/短信历史查看</w:t>
      </w:r>
    </w:p>
    <w:p w14:paraId="545E7B11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  <w:lang w:val="en-US" w:eastAsia="zh-CN"/>
        </w:rPr>
      </w:pPr>
      <w:r>
        <w:rPr>
          <w:rFonts w:hint="eastAsia" w:ascii="微软雅黑" w:hAnsi="微软雅黑" w:eastAsia="微软雅黑" w:cs="微软雅黑"/>
          <w:color w:val="333333"/>
        </w:rPr>
        <w:t>点击左侧菜单栏【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小班</w:t>
      </w:r>
      <w:r>
        <w:rPr>
          <w:rFonts w:hint="eastAsia" w:ascii="微软雅黑" w:hAnsi="微软雅黑" w:eastAsia="微软雅黑" w:cs="微软雅黑"/>
          <w:color w:val="333333"/>
        </w:rPr>
        <w:t>招生管理→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短信模板</w:t>
      </w:r>
      <w:r>
        <w:rPr>
          <w:rFonts w:hint="eastAsia" w:ascii="微软雅黑" w:hAnsi="微软雅黑" w:eastAsia="微软雅黑" w:cs="微软雅黑"/>
          <w:color w:val="333333"/>
        </w:rPr>
        <w:t>】，可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添加、修改、删除模板</w:t>
      </w:r>
      <w:r>
        <w:rPr>
          <w:rFonts w:hint="eastAsia" w:ascii="微软雅黑" w:hAnsi="微软雅黑" w:eastAsia="微软雅黑" w:cs="微软雅黑"/>
          <w:color w:val="333333"/>
        </w:rPr>
        <w:t>。显示如下图：</w:t>
      </w:r>
    </w:p>
    <w:p w14:paraId="1FFE41A1">
      <w:r>
        <w:drawing>
          <wp:inline distT="0" distB="0" distL="114300" distR="114300">
            <wp:extent cx="5264785" cy="2298065"/>
            <wp:effectExtent l="0" t="0" r="18415" b="13335"/>
            <wp:docPr id="4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9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52B4E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333333"/>
          <w:kern w:val="0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333333"/>
          <w:kern w:val="0"/>
          <w:sz w:val="24"/>
          <w:szCs w:val="24"/>
          <w:lang w:val="en-US" w:eastAsia="zh-CN" w:bidi="ar-SA"/>
        </w:rPr>
        <w:t>点击左侧菜单栏【小班招生管理→短信历史查看】，可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查看短信发送历史和详情。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</w:p>
    <w:p w14:paraId="3018B452">
      <w:r>
        <w:drawing>
          <wp:inline distT="0" distB="0" distL="114300" distR="114300">
            <wp:extent cx="5270500" cy="2392045"/>
            <wp:effectExtent l="0" t="0" r="12700" b="20955"/>
            <wp:docPr id="3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75277">
      <w:pPr>
        <w:pStyle w:val="7"/>
        <w:widowControl/>
        <w:spacing w:beforeAutospacing="0" w:after="120" w:afterAutospacing="0"/>
        <w:ind w:firstLine="480" w:firstLineChars="200"/>
        <w:rPr>
          <w:rFonts w:hint="default" w:ascii="微软雅黑" w:hAnsi="微软雅黑" w:eastAsia="微软雅黑" w:cs="微软雅黑"/>
          <w:color w:val="333333"/>
          <w:kern w:val="0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333333"/>
          <w:kern w:val="0"/>
          <w:sz w:val="24"/>
          <w:szCs w:val="24"/>
          <w:lang w:val="en-US" w:eastAsia="zh-CN" w:bidi="ar-SA"/>
        </w:rPr>
        <w:t>选择一条记录，点击【查看】可查看短信详情。显示如下图：</w:t>
      </w:r>
    </w:p>
    <w:p w14:paraId="1608842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008505"/>
            <wp:effectExtent l="0" t="0" r="10795" b="23495"/>
            <wp:docPr id="4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AAFE6">
      <w:pPr>
        <w:pStyle w:val="2"/>
        <w:rPr>
          <w:sz w:val="24"/>
        </w:rPr>
      </w:pPr>
      <w:r>
        <w:rPr>
          <w:rFonts w:hint="eastAsia"/>
          <w:sz w:val="24"/>
          <w:lang w:val="en-US" w:eastAsia="zh-CN"/>
        </w:rPr>
        <w:t>托班招生管理</w:t>
      </w:r>
    </w:p>
    <w:p w14:paraId="202A3608">
      <w:pPr>
        <w:pStyle w:val="3"/>
        <w:numPr>
          <w:ilvl w:val="0"/>
          <w:numId w:val="7"/>
        </w:numPr>
        <w:bidi w:val="0"/>
        <w:ind w:left="0" w:leftChars="0" w:firstLine="480" w:firstLineChars="20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招生计划上报</w:t>
      </w:r>
    </w:p>
    <w:p w14:paraId="14664FED">
      <w:pPr>
        <w:pStyle w:val="7"/>
        <w:widowControl/>
        <w:spacing w:beforeAutospacing="0" w:after="120" w:afterAutospacing="0"/>
        <w:ind w:firstLine="480" w:firstLineChars="200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录取幼儿不能超过计划数，请认真填写计划，以免影响后续幼儿录取。招生计划审核通过后，家长报名时才能看到该幼儿园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</w:p>
    <w:p w14:paraId="34271140">
      <w:pPr>
        <w:pStyle w:val="12"/>
        <w:numPr>
          <w:ilvl w:val="0"/>
          <w:numId w:val="0"/>
        </w:numPr>
        <w:jc w:val="left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68595" cy="2744470"/>
            <wp:effectExtent l="0" t="0" r="14605" b="24130"/>
            <wp:docPr id="4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4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90963">
      <w:pPr>
        <w:pStyle w:val="3"/>
        <w:numPr>
          <w:ilvl w:val="0"/>
          <w:numId w:val="7"/>
        </w:numPr>
        <w:bidi w:val="0"/>
        <w:ind w:left="0" w:leftChars="0"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招生简章管理</w:t>
      </w:r>
    </w:p>
    <w:p w14:paraId="41169723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招生计划审核通过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后方可填写简章，简章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审核通过后，</w:t>
      </w: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家长报名时可查看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</w:p>
    <w:p w14:paraId="233CB92F">
      <w:pPr>
        <w:pStyle w:val="12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72405" cy="1833880"/>
            <wp:effectExtent l="0" t="0" r="10795" b="20320"/>
            <wp:docPr id="4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3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B83AE">
      <w:pPr>
        <w:pStyle w:val="3"/>
        <w:numPr>
          <w:ilvl w:val="0"/>
          <w:numId w:val="7"/>
        </w:numPr>
        <w:bidi w:val="0"/>
        <w:ind w:left="0" w:leftChars="0"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预录取名单上报</w:t>
      </w:r>
    </w:p>
    <w:p w14:paraId="187AF7DF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根据幼儿报名信息对幼儿进行初审预通过，并将预录取名单上报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学前科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审核。</w:t>
      </w:r>
    </w:p>
    <w:p w14:paraId="6381B49D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</w:pPr>
      <w:r>
        <w:rPr>
          <w:rFonts w:hint="eastAsia" w:ascii="微软雅黑" w:hAnsi="微软雅黑" w:eastAsia="微软雅黑" w:cs="微软雅黑"/>
          <w:color w:val="333333"/>
        </w:rPr>
        <w:t>点击【初审预通过】或【初审不通过】按钮，标记该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幼儿的</w:t>
      </w:r>
      <w:r>
        <w:rPr>
          <w:rFonts w:hint="eastAsia" w:ascii="微软雅黑" w:hAnsi="微软雅黑" w:eastAsia="微软雅黑" w:cs="微软雅黑"/>
          <w:color w:val="333333"/>
        </w:rPr>
        <w:t>初审状态；</w:t>
      </w:r>
    </w:p>
    <w:p w14:paraId="049E0890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我园意向颜色说明：</w:t>
      </w:r>
      <w:r>
        <w:rPr>
          <w:rFonts w:hint="eastAsia" w:ascii="微软雅黑" w:hAnsi="微软雅黑" w:eastAsia="微软雅黑" w:cs="微软雅黑"/>
          <w:color w:val="FF0000"/>
          <w:lang w:val="en-US" w:eastAsia="zh-CN"/>
        </w:rPr>
        <w:t>红色</w:t>
      </w:r>
      <w:r>
        <w:rPr>
          <w:rFonts w:hint="default" w:ascii="微软雅黑" w:hAnsi="微软雅黑" w:eastAsia="微软雅黑" w:cs="微软雅黑"/>
          <w:color w:val="333333"/>
          <w:lang w:val="en-US" w:eastAsia="zh-CN"/>
        </w:rPr>
        <w:t>表示该幼儿被意向顺序高于您的园初审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预</w:t>
      </w:r>
      <w:r>
        <w:rPr>
          <w:rFonts w:hint="default" w:ascii="微软雅黑" w:hAnsi="微软雅黑" w:eastAsia="微软雅黑" w:cs="微软雅黑"/>
          <w:color w:val="333333"/>
          <w:lang w:val="en-US" w:eastAsia="zh-CN"/>
        </w:rPr>
        <w:t>通过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或者初审通过。</w:t>
      </w:r>
    </w:p>
    <w:p w14:paraId="39C382F0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hint="eastAsia" w:ascii="微软雅黑" w:hAnsi="微软雅黑" w:eastAsia="微软雅黑" w:cs="微软雅黑"/>
          <w:color w:val="333333"/>
          <w:lang w:val="en-US" w:eastAsia="zh-CN"/>
        </w:rPr>
      </w:pP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标记为【初审预通过】的幼儿自动同步到【预录取名单】中，显示如下图：</w:t>
      </w:r>
    </w:p>
    <w:p w14:paraId="269C9516">
      <w:pPr>
        <w:pStyle w:val="7"/>
        <w:widowControl/>
        <w:spacing w:beforeAutospacing="0" w:after="120" w:afterAutospacing="0"/>
      </w:pPr>
      <w:r>
        <w:drawing>
          <wp:inline distT="0" distB="0" distL="114300" distR="114300">
            <wp:extent cx="5272405" cy="2289810"/>
            <wp:effectExtent l="0" t="0" r="10795" b="21590"/>
            <wp:docPr id="4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525EC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</w:pPr>
      <w:r>
        <w:rPr>
          <w:rFonts w:hint="eastAsia" w:ascii="微软雅黑" w:hAnsi="微软雅黑" w:eastAsia="微软雅黑" w:cs="微软雅黑"/>
          <w:color w:val="333333"/>
        </w:rPr>
        <w:t>点击左侧菜单栏【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小班</w:t>
      </w:r>
      <w:r>
        <w:rPr>
          <w:rFonts w:hint="eastAsia" w:ascii="微软雅黑" w:hAnsi="微软雅黑" w:eastAsia="微软雅黑" w:cs="微软雅黑"/>
          <w:color w:val="333333"/>
        </w:rPr>
        <w:t>招生管理→预录取名单上报】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</w:p>
    <w:p w14:paraId="338FD62F">
      <w:pPr>
        <w:pStyle w:val="7"/>
        <w:widowControl/>
        <w:spacing w:beforeAutospacing="0" w:after="120" w:afterAutospacing="0"/>
        <w:rPr>
          <w:rFonts w:hint="eastAsia"/>
          <w:lang w:eastAsia="zh-CN"/>
        </w:rPr>
      </w:pPr>
      <w:r>
        <w:drawing>
          <wp:inline distT="0" distB="0" distL="114300" distR="114300">
            <wp:extent cx="5271135" cy="2189480"/>
            <wp:effectExtent l="0" t="0" r="12065" b="20320"/>
            <wp:docPr id="4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821D8">
      <w:pPr>
        <w:pStyle w:val="3"/>
        <w:numPr>
          <w:ilvl w:val="0"/>
          <w:numId w:val="7"/>
        </w:numPr>
        <w:bidi w:val="0"/>
        <w:ind w:left="0" w:leftChars="0"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幼儿录取</w:t>
      </w:r>
    </w:p>
    <w:p w14:paraId="20D27D23">
      <w:pPr>
        <w:pStyle w:val="12"/>
        <w:numPr>
          <w:ilvl w:val="0"/>
          <w:numId w:val="0"/>
        </w:numPr>
        <w:ind w:leftChars="200" w:firstLine="480" w:firstLineChars="200"/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预录取名单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审核</w:t>
      </w: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通过后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rFonts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幼儿园才可对幼儿进行录取操作</w:t>
      </w:r>
      <w:r>
        <w:rPr>
          <w:rFonts w:hint="eastAsia" w:ascii="微软雅黑" w:hAnsi="微软雅黑" w:eastAsia="微软雅黑" w:cs="微软雅黑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幼儿园默认只能录取预录取名单中的幼儿，需要录取非名单内的幼儿时，需向学前科提交书面说明，学前科审核通过后，开放录取权限，即可录取预录取名单之外的幼儿。</w:t>
      </w:r>
    </w:p>
    <w:p w14:paraId="1B641B71">
      <w:pPr>
        <w:pStyle w:val="3"/>
        <w:numPr>
          <w:ilvl w:val="0"/>
          <w:numId w:val="7"/>
        </w:numPr>
        <w:bidi w:val="0"/>
        <w:ind w:left="0" w:leftChars="0"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托班补录申请</w:t>
      </w:r>
    </w:p>
    <w:p w14:paraId="07037725">
      <w:pPr>
        <w:pStyle w:val="7"/>
        <w:widowControl/>
        <w:spacing w:beforeAutospacing="0" w:after="120" w:afterAutospacing="0"/>
        <w:ind w:firstLine="480" w:firstLineChars="200"/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4"/>
          <w14:textFill>
            <w14:solidFill>
              <w14:schemeClr w14:val="tx1"/>
            </w14:solidFill>
          </w14:textFill>
        </w:rPr>
        <w:t>系统默认无补录功能，如需补录，幼儿园需向学前科提交书面补录申请报告，审核通过后，可开放补录功能。</w:t>
      </w:r>
      <w:r>
        <w:rPr>
          <w:rFonts w:hint="eastAsia" w:ascii="微软雅黑" w:hAnsi="微软雅黑" w:eastAsia="微软雅黑" w:cs="微软雅黑"/>
          <w:color w:val="333333"/>
        </w:rPr>
        <w:t>补录功能开放后，点击左侧菜单栏【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托班</w:t>
      </w:r>
      <w:r>
        <w:rPr>
          <w:rFonts w:hint="eastAsia" w:ascii="微软雅黑" w:hAnsi="微软雅黑" w:eastAsia="微软雅黑" w:cs="微软雅黑"/>
          <w:color w:val="333333"/>
        </w:rPr>
        <w:t>招生管理→</w:t>
      </w:r>
      <w:r>
        <w:rPr>
          <w:rFonts w:hint="eastAsia" w:ascii="微软雅黑" w:hAnsi="微软雅黑" w:eastAsia="微软雅黑" w:cs="微软雅黑"/>
          <w:color w:val="333333"/>
          <w:lang w:val="en-US" w:eastAsia="zh-CN"/>
        </w:rPr>
        <w:t>托班</w:t>
      </w:r>
      <w:r>
        <w:rPr>
          <w:rFonts w:hint="eastAsia" w:ascii="微软雅黑" w:hAnsi="微软雅黑" w:eastAsia="微软雅黑" w:cs="微软雅黑"/>
          <w:color w:val="333333"/>
        </w:rPr>
        <w:t>补录申请】</w:t>
      </w:r>
      <w:r>
        <w:rPr>
          <w:rFonts w:hint="eastAsia" w:ascii="微软雅黑" w:hAnsi="微软雅黑" w:eastAsia="微软雅黑" w:cs="微软雅黑"/>
          <w:color w:val="333333"/>
          <w:lang w:eastAsia="zh-CN"/>
        </w:rPr>
        <w:t>。</w:t>
      </w:r>
      <w:r>
        <w:rPr>
          <w:rFonts w:hint="eastAsia" w:ascii="微软雅黑" w:hAnsi="微软雅黑" w:eastAsia="微软雅黑" w:cs="微软雅黑"/>
          <w:color w:val="333333"/>
        </w:rPr>
        <w:t>显示如下图：</w:t>
      </w:r>
      <w:r>
        <w:drawing>
          <wp:inline distT="0" distB="0" distL="114300" distR="114300">
            <wp:extent cx="5268595" cy="2445385"/>
            <wp:effectExtent l="0" t="0" r="14605" b="18415"/>
            <wp:docPr id="4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41341">
      <w:pPr>
        <w:pStyle w:val="3"/>
        <w:numPr>
          <w:ilvl w:val="0"/>
          <w:numId w:val="7"/>
        </w:numPr>
        <w:bidi w:val="0"/>
        <w:ind w:left="0" w:leftChars="0"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短信模板/短信历史查看</w:t>
      </w:r>
    </w:p>
    <w:p w14:paraId="3D56B3D6">
      <w:pPr>
        <w:pStyle w:val="12"/>
        <w:numPr>
          <w:ilvl w:val="0"/>
          <w:numId w:val="0"/>
        </w:numPr>
        <w:ind w:leftChars="200" w:firstLine="480" w:firstLineChars="200"/>
        <w:jc w:val="left"/>
      </w:pPr>
      <w:r>
        <w:rPr>
          <w:rFonts w:hint="eastAsia" w:ascii="微软雅黑" w:hAnsi="微软雅黑" w:eastAsia="微软雅黑" w:cs="微软雅黑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维护短信模板，查看短信发送历史和详情。</w:t>
      </w:r>
    </w:p>
    <w:p w14:paraId="26864EAB">
      <w:pPr>
        <w:pStyle w:val="2"/>
        <w:rPr>
          <w:sz w:val="24"/>
        </w:rPr>
      </w:pPr>
      <w:r>
        <w:rPr>
          <w:rFonts w:hint="eastAsia"/>
          <w:sz w:val="24"/>
        </w:rPr>
        <w:t>修改个人信息</w:t>
      </w:r>
    </w:p>
    <w:p w14:paraId="5870EAA7">
      <w:pPr>
        <w:pStyle w:val="7"/>
        <w:widowControl/>
        <w:spacing w:beforeAutospacing="0" w:after="120" w:afterAutospacing="0"/>
        <w:ind w:firstLine="336"/>
      </w:pPr>
      <w:r>
        <w:rPr>
          <w:rFonts w:hint="eastAsia" w:ascii="微软雅黑" w:hAnsi="微软雅黑" w:eastAsia="微软雅黑" w:cs="微软雅黑"/>
          <w:color w:val="333333"/>
        </w:rPr>
        <w:t>在浏览器中打开系统并登录，点击上方标题栏【修改个人信息】按钮，显示如下图：</w:t>
      </w:r>
    </w:p>
    <w:p w14:paraId="6B6821EA">
      <w:pPr>
        <w:jc w:val="both"/>
        <w:rPr>
          <w:sz w:val="24"/>
        </w:rPr>
      </w:pPr>
      <w:r>
        <w:drawing>
          <wp:inline distT="0" distB="0" distL="114300" distR="114300">
            <wp:extent cx="5264150" cy="2285365"/>
            <wp:effectExtent l="0" t="0" r="19050" b="635"/>
            <wp:docPr id="3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8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D6094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请正确填写，</w:t>
      </w:r>
      <w:r>
        <w:rPr>
          <w:rFonts w:ascii="微软雅黑" w:hAnsi="微软雅黑" w:eastAsia="微软雅黑" w:cs="微软雅黑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确保信息准确无误</w:t>
      </w:r>
      <w:r>
        <w:rPr>
          <w:rFonts w:hint="eastAsia" w:ascii="微软雅黑" w:hAnsi="微软雅黑" w:eastAsia="微软雅黑" w:cs="微软雅黑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点击【提交】按钮，个人信息修改成功，该联系方式用于接收短信，请牢记。</w:t>
      </w:r>
    </w:p>
    <w:p w14:paraId="7ABB1FF2">
      <w:pPr>
        <w:pStyle w:val="2"/>
        <w:rPr>
          <w:sz w:val="24"/>
        </w:rPr>
      </w:pPr>
      <w:r>
        <w:rPr>
          <w:rFonts w:hint="eastAsia"/>
          <w:sz w:val="24"/>
        </w:rPr>
        <w:t>修改个人密码</w:t>
      </w:r>
    </w:p>
    <w:p w14:paraId="5600F4F2">
      <w:pPr>
        <w:pStyle w:val="7"/>
        <w:widowControl/>
        <w:spacing w:beforeAutospacing="0" w:after="120" w:afterAutospacing="0"/>
        <w:ind w:firstLine="336"/>
      </w:pPr>
      <w:r>
        <w:rPr>
          <w:rFonts w:hint="eastAsia" w:ascii="微软雅黑" w:hAnsi="微软雅黑" w:eastAsia="微软雅黑" w:cs="微软雅黑"/>
          <w:color w:val="333333"/>
        </w:rPr>
        <w:t>在浏览器中打开系统并登录，点击上方标题栏【修改个人密码】按钮，显示如下图：</w:t>
      </w:r>
    </w:p>
    <w:p w14:paraId="6376F310">
      <w:pPr>
        <w:jc w:val="both"/>
        <w:rPr>
          <w:sz w:val="24"/>
        </w:rPr>
      </w:pPr>
      <w:r>
        <w:drawing>
          <wp:inline distT="0" distB="0" distL="114300" distR="114300">
            <wp:extent cx="5272405" cy="2297430"/>
            <wp:effectExtent l="0" t="0" r="10795" b="13970"/>
            <wp:docPr id="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DCABE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</w:pPr>
      <w:r>
        <w:rPr>
          <w:rFonts w:hint="eastAsia" w:ascii="微软雅黑" w:hAnsi="微软雅黑" w:eastAsia="微软雅黑" w:cs="微软雅黑"/>
          <w:color w:val="333333"/>
        </w:rPr>
        <w:t>请正确填写，</w:t>
      </w:r>
      <w:r>
        <w:rPr>
          <w:rFonts w:ascii="微软雅黑" w:hAnsi="微软雅黑" w:eastAsia="微软雅黑" w:cs="微软雅黑"/>
          <w:color w:val="333333"/>
          <w:shd w:val="clear" w:color="auto" w:fill="FFFFFF"/>
        </w:rPr>
        <w:t>确保信息准确无误</w:t>
      </w:r>
      <w:r>
        <w:rPr>
          <w:rFonts w:hint="eastAsia" w:ascii="微软雅黑" w:hAnsi="微软雅黑" w:eastAsia="微软雅黑" w:cs="微软雅黑"/>
          <w:color w:val="333333"/>
          <w:shd w:val="clear" w:color="auto" w:fill="FFFFFF"/>
        </w:rPr>
        <w:t>，</w:t>
      </w:r>
      <w:r>
        <w:rPr>
          <w:rFonts w:hint="eastAsia" w:ascii="微软雅黑" w:hAnsi="微软雅黑" w:eastAsia="微软雅黑" w:cs="微软雅黑"/>
          <w:color w:val="333333"/>
        </w:rPr>
        <w:t>点击【提交】按钮，个人密码修改成功，请牢记新密码。</w:t>
      </w:r>
    </w:p>
    <w:p w14:paraId="233F7F41">
      <w:pPr>
        <w:pStyle w:val="2"/>
        <w:rPr>
          <w:sz w:val="24"/>
        </w:rPr>
      </w:pPr>
      <w:r>
        <w:rPr>
          <w:rFonts w:hint="eastAsia"/>
          <w:sz w:val="24"/>
        </w:rPr>
        <w:t>忘记密码</w:t>
      </w:r>
    </w:p>
    <w:p w14:paraId="643A274C">
      <w:pPr>
        <w:pStyle w:val="7"/>
        <w:widowControl/>
        <w:spacing w:beforeAutospacing="0" w:after="120" w:afterAutospacing="0"/>
        <w:ind w:firstLine="336"/>
        <w:rPr>
          <w:rFonts w:hint="eastAsia"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在浏览器中打开系统，点击【忘记密码】按钮，显示如下图：</w:t>
      </w:r>
    </w:p>
    <w:p w14:paraId="239C158A">
      <w:pPr>
        <w:pStyle w:val="7"/>
        <w:widowControl/>
        <w:spacing w:beforeAutospacing="0" w:after="120" w:afterAutospacing="0"/>
        <w:ind w:firstLine="336"/>
        <w:rPr>
          <w:sz w:val="24"/>
        </w:rPr>
      </w:pPr>
      <w:r>
        <w:drawing>
          <wp:inline distT="0" distB="0" distL="114300" distR="114300">
            <wp:extent cx="5273675" cy="2235835"/>
            <wp:effectExtent l="0" t="0" r="9525" b="2476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3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B1D31D5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</w:pPr>
      <w:r>
        <w:rPr>
          <w:rFonts w:hint="eastAsia" w:ascii="微软雅黑" w:hAnsi="微软雅黑" w:eastAsia="微软雅黑" w:cs="微软雅黑"/>
          <w:color w:val="333333"/>
        </w:rPr>
        <w:t>输入手机号码或者用户名、验证码后，点击【下一步】按钮，见下图：</w:t>
      </w:r>
    </w:p>
    <w:p w14:paraId="05A33E85">
      <w:pPr>
        <w:pStyle w:val="7"/>
        <w:widowControl/>
        <w:spacing w:beforeAutospacing="0" w:after="120" w:afterAutospacing="0"/>
        <w:ind w:left="420"/>
        <w:jc w:val="center"/>
      </w:pPr>
      <w:r>
        <w:drawing>
          <wp:inline distT="0" distB="0" distL="114300" distR="114300">
            <wp:extent cx="2775585" cy="1408430"/>
            <wp:effectExtent l="0" t="0" r="18415" b="139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75585" cy="140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AC2761">
      <w:pPr>
        <w:pStyle w:val="7"/>
        <w:widowControl/>
        <w:numPr>
          <w:ilvl w:val="0"/>
          <w:numId w:val="5"/>
        </w:numPr>
        <w:spacing w:beforeAutospacing="0" w:after="120" w:afterAutospacing="0"/>
        <w:ind w:left="0" w:firstLine="420"/>
        <w:rPr>
          <w:rFonts w:ascii="微软雅黑" w:hAnsi="微软雅黑" w:eastAsia="微软雅黑" w:cs="微软雅黑"/>
          <w:color w:val="333333"/>
        </w:rPr>
      </w:pPr>
      <w:r>
        <w:rPr>
          <w:rFonts w:hint="eastAsia" w:ascii="微软雅黑" w:hAnsi="微软雅黑" w:eastAsia="微软雅黑" w:cs="微软雅黑"/>
          <w:color w:val="333333"/>
        </w:rPr>
        <w:t>点击【获取验证码】，系统将密码发送至用户手机，输入验证码，点击【下一步】，输入二次新密码，验证通过，个人密码找回操作成功，可使用用户名及新密码进行登录。</w:t>
      </w:r>
    </w:p>
    <w:p w14:paraId="1AC1877E">
      <w:pPr>
        <w:jc w:val="left"/>
        <w:rPr>
          <w:sz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33AEA7C"/>
    <w:multiLevelType w:val="singleLevel"/>
    <w:tmpl w:val="E33AEA7C"/>
    <w:lvl w:ilvl="0" w:tentative="0">
      <w:start w:val="1"/>
      <w:numFmt w:val="decimalEnclosedCircleChinese"/>
      <w:suff w:val="nothing"/>
      <w:lvlText w:val="%1　"/>
      <w:lvlJc w:val="left"/>
      <w:pPr>
        <w:ind w:left="-60" w:firstLine="400"/>
      </w:pPr>
      <w:rPr>
        <w:rFonts w:hint="eastAsia"/>
      </w:rPr>
    </w:lvl>
  </w:abstractNum>
  <w:abstractNum w:abstractNumId="1">
    <w:nsid w:val="FFBA6865"/>
    <w:multiLevelType w:val="singleLevel"/>
    <w:tmpl w:val="FFBA6865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">
    <w:nsid w:val="FFFD7757"/>
    <w:multiLevelType w:val="singleLevel"/>
    <w:tmpl w:val="FFFD7757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3">
    <w:nsid w:val="5E65BB33"/>
    <w:multiLevelType w:val="singleLevel"/>
    <w:tmpl w:val="5E65BB33"/>
    <w:lvl w:ilvl="0" w:tentative="0">
      <w:start w:val="1"/>
      <w:numFmt w:val="decimal"/>
      <w:pStyle w:val="2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5E65C681"/>
    <w:multiLevelType w:val="singleLevel"/>
    <w:tmpl w:val="5E65C681"/>
    <w:lvl w:ilvl="0" w:tentative="0">
      <w:start w:val="1"/>
      <w:numFmt w:val="bullet"/>
      <w:lvlText w:val="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736B9415"/>
    <w:multiLevelType w:val="singleLevel"/>
    <w:tmpl w:val="736B9415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6">
    <w:nsid w:val="79EFF0B2"/>
    <w:multiLevelType w:val="singleLevel"/>
    <w:tmpl w:val="79EFF0B2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1EE086E"/>
    <w:rsid w:val="000D3943"/>
    <w:rsid w:val="00171822"/>
    <w:rsid w:val="002A4D12"/>
    <w:rsid w:val="003E0130"/>
    <w:rsid w:val="007D0269"/>
    <w:rsid w:val="00822EB0"/>
    <w:rsid w:val="00844E6A"/>
    <w:rsid w:val="00867C3F"/>
    <w:rsid w:val="008941AF"/>
    <w:rsid w:val="00A7764A"/>
    <w:rsid w:val="00D2670F"/>
    <w:rsid w:val="00EC6E02"/>
    <w:rsid w:val="00FE6051"/>
    <w:rsid w:val="0258588D"/>
    <w:rsid w:val="0AB425FE"/>
    <w:rsid w:val="0F5302ED"/>
    <w:rsid w:val="0FF67A6F"/>
    <w:rsid w:val="11DF2590"/>
    <w:rsid w:val="15667EE3"/>
    <w:rsid w:val="16764DAD"/>
    <w:rsid w:val="1BFB425B"/>
    <w:rsid w:val="1FFB39B7"/>
    <w:rsid w:val="20B72B4D"/>
    <w:rsid w:val="22BF169D"/>
    <w:rsid w:val="26384444"/>
    <w:rsid w:val="29443B57"/>
    <w:rsid w:val="2B1F2FA1"/>
    <w:rsid w:val="2BE07159"/>
    <w:rsid w:val="3401252C"/>
    <w:rsid w:val="382F4434"/>
    <w:rsid w:val="38C84EAE"/>
    <w:rsid w:val="3A94514D"/>
    <w:rsid w:val="3DF165F0"/>
    <w:rsid w:val="41EE086E"/>
    <w:rsid w:val="432A7E11"/>
    <w:rsid w:val="4661468A"/>
    <w:rsid w:val="47356EF9"/>
    <w:rsid w:val="4AC27171"/>
    <w:rsid w:val="4EF25CEC"/>
    <w:rsid w:val="4FF7DEF3"/>
    <w:rsid w:val="50355897"/>
    <w:rsid w:val="55F8442C"/>
    <w:rsid w:val="5B1C2DA7"/>
    <w:rsid w:val="5BD78ECD"/>
    <w:rsid w:val="5DBE1198"/>
    <w:rsid w:val="5DD82792"/>
    <w:rsid w:val="6A635780"/>
    <w:rsid w:val="6C063354"/>
    <w:rsid w:val="71B27957"/>
    <w:rsid w:val="724A358A"/>
    <w:rsid w:val="76FB43A6"/>
    <w:rsid w:val="781A32B3"/>
    <w:rsid w:val="78DD11FB"/>
    <w:rsid w:val="79187A14"/>
    <w:rsid w:val="79A94743"/>
    <w:rsid w:val="7CDF7647"/>
    <w:rsid w:val="7D5D1217"/>
    <w:rsid w:val="7F210597"/>
    <w:rsid w:val="7FAA6242"/>
    <w:rsid w:val="7FDF67AE"/>
    <w:rsid w:val="7FFB1FC3"/>
    <w:rsid w:val="8B3783A4"/>
    <w:rsid w:val="BEF54917"/>
    <w:rsid w:val="CCDBB9CB"/>
    <w:rsid w:val="DFF62530"/>
    <w:rsid w:val="EABF1A21"/>
    <w:rsid w:val="EE248A6C"/>
    <w:rsid w:val="EF7E8846"/>
    <w:rsid w:val="F1BD9F2F"/>
    <w:rsid w:val="F1FBA751"/>
    <w:rsid w:val="F777CC3C"/>
    <w:rsid w:val="F95F47BC"/>
    <w:rsid w:val="FEE6A25D"/>
    <w:rsid w:val="FFF5D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after="330"/>
      <w:outlineLvl w:val="0"/>
    </w:pPr>
    <w:rPr>
      <w:rFonts w:eastAsia="微软雅黑"/>
      <w:b/>
      <w:kern w:val="44"/>
      <w:sz w:val="18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4"/>
    <w:basedOn w:val="1"/>
    <w:next w:val="1"/>
    <w:unhideWhenUsed/>
    <w:qFormat/>
    <w:uiPriority w:val="0"/>
    <w:pPr>
      <w:spacing w:beforeAutospacing="1" w:afterAutospacing="1"/>
      <w:jc w:val="left"/>
      <w:outlineLvl w:val="3"/>
    </w:pPr>
    <w:rPr>
      <w:rFonts w:hint="eastAsia" w:ascii="宋体" w:hAnsi="宋体" w:eastAsia="宋体" w:cs="Times New Roman"/>
      <w:b/>
      <w:kern w:val="0"/>
      <w:sz w:val="24"/>
    </w:rPr>
  </w:style>
  <w:style w:type="character" w:default="1" w:styleId="9">
    <w:name w:val="Default Paragraph Font"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0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customStyle="1" w:styleId="10">
    <w:name w:val="页眉 Char"/>
    <w:basedOn w:val="9"/>
    <w:link w:val="6"/>
    <w:qFormat/>
    <w:uiPriority w:val="0"/>
    <w:rPr>
      <w:kern w:val="2"/>
      <w:sz w:val="18"/>
      <w:szCs w:val="18"/>
    </w:rPr>
  </w:style>
  <w:style w:type="character" w:customStyle="1" w:styleId="11">
    <w:name w:val="页脚 Char"/>
    <w:basedOn w:val="9"/>
    <w:link w:val="5"/>
    <w:qFormat/>
    <w:uiPriority w:val="0"/>
    <w:rPr>
      <w:kern w:val="2"/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406</Words>
  <Characters>2319</Characters>
  <Lines>19</Lines>
  <Paragraphs>5</Paragraphs>
  <TotalTime>4</TotalTime>
  <ScaleCrop>false</ScaleCrop>
  <LinksUpToDate>false</LinksUpToDate>
  <CharactersWithSpaces>2720</CharactersWithSpaces>
  <Application>WPS Office_7.3.1.8967_F1E327BC-269C-435d-A152-05C5408002CA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2020-03-08T12:10:00Z</dcterms:created>
  <dc:creator>zxj</dc:creator>
  <cp:lastModifiedBy>琳</cp:lastModifiedBy>
  <dcterms:modified xsi:type="dcterms:W3CDTF">2025-05-20T11:06:27Z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2052-7.3.1.8967</vt:lpwstr>
  </property>
  <property fmtid="{D5CDD505-2E9C-101B-9397-08002B2CF9AE}" pid="3" name="ICV">
    <vt:lpwstr>C422C6B1A8AA4DC69E449C8AB400197F</vt:lpwstr>
  </property>
</Properties>
</file>